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pacing w:beforeAutospacing="0" w:after="315" w:afterAutospacing="0" w:line="420" w:lineRule="atLeast"/>
        <w:jc w:val="center"/>
        <w:rPr>
          <w:rFonts w:ascii="微软雅黑" w:eastAsia="微软雅黑" w:cs="Times New Roman"/>
          <w:b/>
          <w:bCs/>
          <w:color w:val="000000"/>
          <w:sz w:val="32"/>
          <w:szCs w:val="32"/>
        </w:rPr>
      </w:pPr>
      <w:r>
        <w:rPr>
          <w:rFonts w:hint="eastAsia" w:ascii="微软雅黑" w:hAnsi="微软雅黑" w:cs="宋体"/>
          <w:b/>
          <w:bCs/>
          <w:color w:val="000000"/>
          <w:sz w:val="32"/>
          <w:szCs w:val="32"/>
        </w:rPr>
        <w:t>高明区人民医院宣传广告零星工程制作项目合同</w:t>
      </w:r>
    </w:p>
    <w:p>
      <w:pPr>
        <w:pStyle w:val="4"/>
        <w:widowControl/>
        <w:spacing w:beforeAutospacing="0" w:line="540" w:lineRule="exact"/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甲方名称：佛山市高明区人民医院</w:t>
      </w:r>
    </w:p>
    <w:p>
      <w:pPr>
        <w:pStyle w:val="4"/>
        <w:widowControl/>
        <w:spacing w:before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乙方名称：</w:t>
      </w:r>
    </w:p>
    <w:p>
      <w:pPr>
        <w:pStyle w:val="4"/>
        <w:widowControl/>
        <w:numPr>
          <w:ilvl w:val="0"/>
          <w:numId w:val="1"/>
        </w:numPr>
        <w:spacing w:before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合同内容</w:t>
      </w:r>
      <w:r>
        <w:rPr>
          <w:rFonts w:hint="eastAsia" w:ascii="宋体" w:hAnsi="宋体" w:cs="宋体"/>
          <w:color w:val="000000"/>
          <w:sz w:val="28"/>
          <w:szCs w:val="28"/>
        </w:rPr>
        <w:t>：乙方根据甲方的要求和提供的资料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,进行设计、</w:t>
      </w:r>
      <w:r>
        <w:rPr>
          <w:rFonts w:hint="eastAsia" w:ascii="宋体" w:hAnsi="宋体" w:cs="宋体"/>
          <w:color w:val="000000"/>
          <w:sz w:val="28"/>
          <w:szCs w:val="28"/>
        </w:rPr>
        <w:t>制作和安装宣传广告零星工程。</w:t>
      </w:r>
    </w:p>
    <w:p>
      <w:pPr>
        <w:pStyle w:val="4"/>
        <w:widowControl/>
        <w:spacing w:before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二、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合同金额：</w:t>
      </w:r>
      <w:r>
        <w:rPr>
          <w:rFonts w:hint="eastAsia" w:ascii="宋体" w:hAnsi="宋体" w:cs="宋体"/>
          <w:color w:val="000000"/>
          <w:sz w:val="28"/>
          <w:szCs w:val="28"/>
        </w:rPr>
        <w:t>根据医院宣传广告零星工程制作项目院内公开招标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</w:rPr>
        <w:t>乙方中标项目价格（祥见附表），在合同期内按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</w:rPr>
        <w:t>实际制作完成的量作结算金额。</w:t>
      </w:r>
    </w:p>
    <w:p>
      <w:pPr>
        <w:pStyle w:val="4"/>
        <w:widowControl/>
        <w:spacing w:before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付款方式</w:t>
      </w:r>
      <w:r>
        <w:rPr>
          <w:rFonts w:hint="eastAsia" w:ascii="宋体" w:hAnsi="宋体" w:cs="宋体"/>
          <w:color w:val="000000"/>
          <w:sz w:val="28"/>
          <w:szCs w:val="28"/>
        </w:rPr>
        <w:t>：宣传广告零星工程制作项目经甲方验收合格后，根据中标价格和工作量按月结算，由甲方在</w:t>
      </w:r>
      <w:r>
        <w:rPr>
          <w:rFonts w:ascii="宋体" w:hAnsi="宋体" w:cs="宋体"/>
          <w:color w:val="000000"/>
          <w:sz w:val="28"/>
          <w:szCs w:val="28"/>
        </w:rPr>
        <w:t>60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-90</w:t>
      </w:r>
      <w:r>
        <w:rPr>
          <w:rFonts w:hint="eastAsia" w:ascii="宋体" w:hAnsi="宋体" w:cs="宋体"/>
          <w:color w:val="000000"/>
          <w:sz w:val="28"/>
          <w:szCs w:val="28"/>
        </w:rPr>
        <w:t>天内支付款项给乙方。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四、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设计与制作宣传广告的时间与交付：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、乙方收到甲方广告制作通知后，必须在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个小时内响应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，当天完成设计，两天内完成安装（特殊材料在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1周内完成）。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、乙方需在双方约定的时间内完成设计制作宣传广告项目。如甲方中途提出修改意见的，则双方再协商确定后执行。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五、双方的权利义务：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甲方权利：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、甲方有权对乙方的设计制作提出思路、建议和修改意见，以使乙方设计的作品更符合甲方企业文化内涵。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、甲方在付清费用后享有设计制作作品的所有权、使用权和修改权；乙方不得转作他用。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甲方义务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、甲方有义务支付按月结算的宣传制作项目的相关费用；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、甲方有义务及时提供有关宣传资料给乙方；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乙方权利：</w:t>
      </w:r>
    </w:p>
    <w:p>
      <w:pPr>
        <w:pStyle w:val="4"/>
        <w:widowControl/>
        <w:numPr>
          <w:ilvl w:val="0"/>
          <w:numId w:val="2"/>
        </w:numPr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乙方有权要求甲方提供专业资料给乙方设计参考；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、乙方有权要求甲方按照合同约定支付相应款项；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乙方义务：</w:t>
      </w:r>
    </w:p>
    <w:p>
      <w:pPr>
        <w:pStyle w:val="4"/>
        <w:widowControl/>
        <w:numPr>
          <w:ilvl w:val="0"/>
          <w:numId w:val="3"/>
        </w:numPr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乙方需按照甲方的要求进行设计与制作。</w:t>
      </w:r>
    </w:p>
    <w:p>
      <w:pPr>
        <w:pStyle w:val="4"/>
        <w:widowControl/>
        <w:numPr>
          <w:ilvl w:val="0"/>
          <w:numId w:val="3"/>
        </w:numPr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乙方需按照合同约定按时交付设计制作作品。</w:t>
      </w:r>
    </w:p>
    <w:p>
      <w:pPr>
        <w:pStyle w:val="4"/>
        <w:widowControl/>
        <w:numPr>
          <w:ilvl w:val="0"/>
          <w:numId w:val="4"/>
        </w:numPr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不可抗力事件处理在执行合同期限内，任何一方因不可抗力事件所致不能履行合同，则合同履行期间可延长，其延长期与不可抗力影响期相同。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七、双方在执行合同中所发生的一切争议，应通过协商解决，如协商不成，按合同事先约定条款，向合同签订地人民法院起诉。</w:t>
      </w:r>
    </w:p>
    <w:p>
      <w:pPr>
        <w:pStyle w:val="4"/>
        <w:widowControl/>
        <w:spacing w:before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八、合同经双方授权代表签字并加盖单位公章后生效。</w:t>
      </w:r>
    </w:p>
    <w:p>
      <w:pPr>
        <w:pStyle w:val="4"/>
        <w:widowControl/>
        <w:spacing w:before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乙方投标文件的内容及其澄清内容构成本合同不可分割的一部分，如果投标文件或澄清的内容与本合同条款不符，以本合同的条款为主。</w:t>
      </w:r>
    </w:p>
    <w:p>
      <w:pPr>
        <w:pStyle w:val="4"/>
        <w:widowControl/>
        <w:spacing w:before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合同执行中，如需修改和补充合同内容，由双方协商，另签署书面修改补充协议作为主合同不可分割的一部分。</w:t>
      </w:r>
    </w:p>
    <w:p>
      <w:pPr>
        <w:pStyle w:val="4"/>
        <w:widowControl/>
        <w:spacing w:beforeAutospacing="0" w:line="540" w:lineRule="exact"/>
        <w:ind w:left="280" w:hanging="280" w:hangingChars="10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</w:rPr>
        <w:t>本合同有效期为两年，从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8"/>
          <w:szCs w:val="28"/>
        </w:rPr>
        <w:t>年月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</w:rPr>
        <w:t>日。本合同一式两份，甲乙双方各持一份，具有同等法律效力。本合同自签字盖章之日起生效。</w:t>
      </w:r>
    </w:p>
    <w:p>
      <w:pPr>
        <w:pStyle w:val="4"/>
        <w:widowControl/>
        <w:spacing w:beforeAutospacing="0" w:line="540" w:lineRule="exact"/>
        <w:rPr>
          <w:rFonts w:ascii="宋体" w:cs="Times New Roman"/>
          <w:color w:val="000000"/>
          <w:sz w:val="28"/>
          <w:szCs w:val="28"/>
        </w:rPr>
      </w:pPr>
    </w:p>
    <w:p>
      <w:pPr>
        <w:pStyle w:val="4"/>
        <w:widowControl/>
        <w:spacing w:beforeAutospacing="0" w:line="540" w:lineRule="exact"/>
        <w:rPr>
          <w:rFonts w:ascii="宋体" w:cs="Times New Roman"/>
          <w:color w:val="000000"/>
          <w:sz w:val="28"/>
          <w:szCs w:val="28"/>
        </w:rPr>
      </w:pPr>
    </w:p>
    <w:p>
      <w:pPr>
        <w:pStyle w:val="4"/>
        <w:widowControl/>
        <w:spacing w:beforeAutospacing="0" w:line="540" w:lineRule="exact"/>
        <w:rPr>
          <w:rFonts w:ascii="宋体" w:cs="Times New Roman"/>
          <w:color w:val="000000"/>
          <w:sz w:val="28"/>
          <w:szCs w:val="28"/>
        </w:rPr>
      </w:pP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甲方（盖章）：</w:t>
      </w:r>
      <w:r>
        <w:rPr>
          <w:rFonts w:ascii="宋体" w:hAnsi="宋体" w:cs="宋体"/>
          <w:color w:val="000000"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乙方（盖章）：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甲方代表签名：</w:t>
      </w:r>
      <w:r>
        <w:rPr>
          <w:rFonts w:ascii="宋体" w:hAnsi="宋体" w:cs="宋体"/>
          <w:color w:val="000000"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乙方代表签名：</w:t>
      </w:r>
    </w:p>
    <w:p>
      <w:pPr>
        <w:spacing w:line="540" w:lineRule="exact"/>
        <w:ind w:left="31680" w:hanging="5600" w:hangingChars="20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</w:t>
      </w:r>
      <w:r>
        <w:rPr>
          <w:rFonts w:hint="eastAsia" w:ascii="宋体" w:hAnsi="宋体" w:cs="宋体"/>
          <w:sz w:val="28"/>
          <w:szCs w:val="28"/>
        </w:rPr>
        <w:t>佛山市高明区文明路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 xml:space="preserve">           </w:t>
      </w:r>
      <w:r>
        <w:rPr>
          <w:rFonts w:hint="eastAsia" w:ascii="宋体" w:hAnsi="宋体" w:cs="宋体"/>
          <w:color w:val="000000"/>
          <w:sz w:val="28"/>
          <w:szCs w:val="28"/>
        </w:rPr>
        <w:t>地址：</w:t>
      </w:r>
    </w:p>
    <w:p>
      <w:pPr>
        <w:pStyle w:val="4"/>
        <w:widowControl/>
        <w:spacing w:beforeAutospacing="0" w:after="315" w:afterAutospacing="0" w:line="540" w:lineRule="exac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电话：</w:t>
      </w:r>
      <w:r>
        <w:rPr>
          <w:rFonts w:ascii="宋体" w:hAnsi="宋体" w:cs="宋体"/>
          <w:color w:val="000000"/>
          <w:sz w:val="28"/>
          <w:szCs w:val="28"/>
        </w:rPr>
        <w:t xml:space="preserve">88828698 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电话：</w:t>
      </w:r>
    </w:p>
    <w:p>
      <w:pPr>
        <w:pStyle w:val="4"/>
        <w:widowControl/>
        <w:spacing w:beforeAutospacing="0" w:after="315" w:afterAutospacing="0" w:line="540" w:lineRule="exac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日期：</w:t>
      </w:r>
      <w:r>
        <w:rPr>
          <w:rFonts w:ascii="宋体" w:hAnsi="宋体" w:cs="宋体"/>
          <w:color w:val="000000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  <w:r>
        <w:rPr>
          <w:rFonts w:ascii="宋体" w:hAnsi="宋体" w:cs="宋体"/>
          <w:color w:val="000000"/>
          <w:sz w:val="28"/>
          <w:szCs w:val="28"/>
        </w:rPr>
        <w:t xml:space="preserve">               </w:t>
      </w:r>
      <w:r>
        <w:rPr>
          <w:rFonts w:hint="eastAsia" w:ascii="宋体" w:hAnsi="宋体" w:cs="宋体"/>
          <w:color w:val="000000"/>
          <w:sz w:val="28"/>
          <w:szCs w:val="28"/>
        </w:rPr>
        <w:t>日期：</w:t>
      </w:r>
      <w:r>
        <w:rPr>
          <w:rFonts w:ascii="宋体" w:hAnsi="宋体" w:cs="宋体"/>
          <w:color w:val="000000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p>
      <w:pPr>
        <w:spacing w:line="540" w:lineRule="exact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536D12"/>
    <w:multiLevelType w:val="singleLevel"/>
    <w:tmpl w:val="A0536D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F493A9"/>
    <w:multiLevelType w:val="singleLevel"/>
    <w:tmpl w:val="56F493A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F49407"/>
    <w:multiLevelType w:val="singleLevel"/>
    <w:tmpl w:val="56F49407"/>
    <w:lvl w:ilvl="0" w:tentative="0">
      <w:start w:val="6"/>
      <w:numFmt w:val="chineseCounting"/>
      <w:suff w:val="nothing"/>
      <w:lvlText w:val="%1、"/>
      <w:lvlJc w:val="left"/>
    </w:lvl>
  </w:abstractNum>
  <w:abstractNum w:abstractNumId="3">
    <w:nsid w:val="56F4966C"/>
    <w:multiLevelType w:val="singleLevel"/>
    <w:tmpl w:val="56F496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E94716"/>
    <w:rsid w:val="00046D9B"/>
    <w:rsid w:val="000C7860"/>
    <w:rsid w:val="00182C60"/>
    <w:rsid w:val="001A3648"/>
    <w:rsid w:val="001E0E8D"/>
    <w:rsid w:val="00204B77"/>
    <w:rsid w:val="003816FF"/>
    <w:rsid w:val="003B3E9F"/>
    <w:rsid w:val="003D5143"/>
    <w:rsid w:val="00425116"/>
    <w:rsid w:val="004D7E71"/>
    <w:rsid w:val="0057249D"/>
    <w:rsid w:val="00780660"/>
    <w:rsid w:val="007B2BFB"/>
    <w:rsid w:val="007C65C8"/>
    <w:rsid w:val="007F40CE"/>
    <w:rsid w:val="008226C7"/>
    <w:rsid w:val="008271E7"/>
    <w:rsid w:val="0093740F"/>
    <w:rsid w:val="009C3C39"/>
    <w:rsid w:val="009C4AF0"/>
    <w:rsid w:val="00BC6B9B"/>
    <w:rsid w:val="00C26BDD"/>
    <w:rsid w:val="00C50D9F"/>
    <w:rsid w:val="00CA38A9"/>
    <w:rsid w:val="00CB00B1"/>
    <w:rsid w:val="00D836F7"/>
    <w:rsid w:val="00D87B45"/>
    <w:rsid w:val="00DC19C4"/>
    <w:rsid w:val="00DD3D8C"/>
    <w:rsid w:val="00E169D4"/>
    <w:rsid w:val="00EE005B"/>
    <w:rsid w:val="07352C77"/>
    <w:rsid w:val="0AE04FF6"/>
    <w:rsid w:val="0F9C0B6B"/>
    <w:rsid w:val="15E303D8"/>
    <w:rsid w:val="32AC75E1"/>
    <w:rsid w:val="32BC6E7A"/>
    <w:rsid w:val="35E94716"/>
    <w:rsid w:val="3677639C"/>
    <w:rsid w:val="4B7A050A"/>
    <w:rsid w:val="578F5FDF"/>
    <w:rsid w:val="5C4C50DE"/>
    <w:rsid w:val="63174505"/>
    <w:rsid w:val="63563CCB"/>
    <w:rsid w:val="66B836E3"/>
    <w:rsid w:val="6785147B"/>
    <w:rsid w:val="6847749B"/>
    <w:rsid w:val="6AAD6C4E"/>
    <w:rsid w:val="71663BE2"/>
    <w:rsid w:val="7D3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6">
    <w:name w:val="page number"/>
    <w:basedOn w:val="5"/>
    <w:qFormat/>
    <w:locked/>
    <w:uiPriority w:val="99"/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Footer Char"/>
    <w:basedOn w:val="5"/>
    <w:link w:val="2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321</Words>
  <Characters>1830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2016-04-19T00:00:00Z</dcterms:created>
  <dc:creator>Administrator</dc:creator>
  <cp:lastModifiedBy>Administrator</cp:lastModifiedBy>
  <cp:lastPrinted>2016-04-21T07:20:00Z</cp:lastPrinted>
  <dcterms:modified xsi:type="dcterms:W3CDTF">2018-04-18T00:33:08Z</dcterms:modified>
  <dc:title>平面广告宣传制作合同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